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21" w:rsidRDefault="00250066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«</w:t>
      </w:r>
      <w:r w:rsidR="00540EE1" w:rsidRPr="00E601E1">
        <w:rPr>
          <w:rFonts w:ascii="Times New Roman" w:hAnsi="Times New Roman"/>
          <w:i/>
          <w:color w:val="000000"/>
          <w:sz w:val="28"/>
          <w:szCs w:val="28"/>
          <w:lang w:eastAsia="ru-RU"/>
        </w:rPr>
        <w:t>Утверждаю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  <w:r w:rsidR="00540EE1" w:rsidRPr="00E601E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250066" w:rsidRDefault="00250066" w:rsidP="00250066">
      <w:pPr>
        <w:shd w:val="clear" w:color="auto" w:fill="FFFFFF"/>
        <w:spacing w:after="0" w:line="270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Директор ООО «НикаДент»</w:t>
      </w:r>
    </w:p>
    <w:p w:rsidR="00540EE1" w:rsidRPr="00E601E1" w:rsidRDefault="00C20B21" w:rsidP="00250066">
      <w:pPr>
        <w:shd w:val="clear" w:color="auto" w:fill="FFFFFF"/>
        <w:spacing w:after="0" w:line="270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</w:p>
    <w:p w:rsidR="00540EE1" w:rsidRPr="00E601E1" w:rsidRDefault="00ED10B8" w:rsidP="00C20B21">
      <w:pPr>
        <w:shd w:val="clear" w:color="auto" w:fill="FFFFFF"/>
        <w:spacing w:after="0" w:line="270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___________ </w:t>
      </w:r>
      <w:r w:rsidR="00250066">
        <w:rPr>
          <w:rFonts w:ascii="Times New Roman" w:hAnsi="Times New Roman"/>
          <w:i/>
          <w:color w:val="000000"/>
          <w:sz w:val="28"/>
          <w:szCs w:val="28"/>
          <w:lang w:eastAsia="ru-RU"/>
        </w:rPr>
        <w:t>Клячин Д.А.</w:t>
      </w:r>
      <w:r w:rsidR="00C20B21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</w:p>
    <w:p w:rsidR="00540EE1" w:rsidRPr="00A02167" w:rsidRDefault="00540EE1" w:rsidP="00C20B21">
      <w:pPr>
        <w:shd w:val="clear" w:color="auto" w:fill="FFFFFF"/>
        <w:spacing w:after="0" w:line="270" w:lineRule="atLeast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021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02167" w:rsidRPr="00A02167">
        <w:rPr>
          <w:rFonts w:ascii="Times New Roman" w:hAnsi="Times New Roman"/>
          <w:i/>
          <w:color w:val="000000"/>
          <w:sz w:val="24"/>
          <w:szCs w:val="24"/>
          <w:lang w:eastAsia="ru-RU"/>
        </w:rPr>
        <w:t>Пр.№01/20 от</w:t>
      </w:r>
      <w:r w:rsidR="00A02167" w:rsidRPr="00A021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50066" w:rsidRPr="00A02167">
        <w:rPr>
          <w:rFonts w:ascii="Times New Roman" w:hAnsi="Times New Roman"/>
          <w:i/>
          <w:color w:val="000000"/>
          <w:sz w:val="24"/>
          <w:szCs w:val="24"/>
          <w:lang w:eastAsia="ru-RU"/>
        </w:rPr>
        <w:t>06</w:t>
      </w:r>
      <w:r w:rsidR="00ED10B8" w:rsidRPr="00A02167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="00250066" w:rsidRPr="00A02167">
        <w:rPr>
          <w:rFonts w:ascii="Times New Roman" w:hAnsi="Times New Roman"/>
          <w:i/>
          <w:color w:val="000000"/>
          <w:sz w:val="24"/>
          <w:szCs w:val="24"/>
          <w:lang w:eastAsia="ru-RU"/>
        </w:rPr>
        <w:t>01</w:t>
      </w:r>
      <w:r w:rsidRPr="00A02167">
        <w:rPr>
          <w:rFonts w:ascii="Times New Roman" w:hAnsi="Times New Roman"/>
          <w:i/>
          <w:color w:val="000000"/>
          <w:sz w:val="24"/>
          <w:szCs w:val="24"/>
          <w:lang w:eastAsia="ru-RU"/>
        </w:rPr>
        <w:t>.20</w:t>
      </w:r>
      <w:r w:rsidR="00250066" w:rsidRPr="00A02167">
        <w:rPr>
          <w:rFonts w:ascii="Times New Roman" w:hAnsi="Times New Roman"/>
          <w:i/>
          <w:color w:val="000000"/>
          <w:sz w:val="24"/>
          <w:szCs w:val="24"/>
          <w:lang w:eastAsia="ru-RU"/>
        </w:rPr>
        <w:t>20</w:t>
      </w:r>
      <w:r w:rsidRPr="00A021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года</w:t>
      </w:r>
    </w:p>
    <w:p w:rsidR="00540E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0B21" w:rsidRDefault="00C20B2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0EE1" w:rsidRPr="00E601E1" w:rsidRDefault="00540EE1" w:rsidP="00E601E1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  <w:r w:rsidRPr="00E601E1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о порядке оказания медицинской помощи в ООО  «НикаДент»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60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разработано в соответствии с Конституцией РФ, Гражданским кодексом РФ,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601E1">
          <w:rPr>
            <w:rFonts w:ascii="Times New Roman" w:hAnsi="Times New Roman"/>
            <w:color w:val="000000"/>
            <w:sz w:val="28"/>
            <w:szCs w:val="28"/>
            <w:lang w:eastAsia="ru-RU"/>
          </w:rPr>
          <w:t>2003 г</w:t>
        </w:r>
      </w:smartTag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Законом от 7 февраля </w:t>
      </w:r>
      <w:smartTag w:uri="urn:schemas-microsoft-com:office:smarttags" w:element="metricconverter">
        <w:smartTagPr>
          <w:attr w:name="ProductID" w:val="1992 г"/>
        </w:smartTagPr>
        <w:r w:rsidRPr="00E601E1">
          <w:rPr>
            <w:rFonts w:ascii="Times New Roman" w:hAnsi="Times New Roman"/>
            <w:color w:val="000000"/>
            <w:sz w:val="28"/>
            <w:szCs w:val="28"/>
            <w:lang w:eastAsia="ru-RU"/>
          </w:rPr>
          <w:t>1992 г</w:t>
        </w:r>
      </w:smartTag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2300-1 «О защите прав потребителей», Законом от 21 ноября </w:t>
      </w:r>
      <w:smartTag w:uri="urn:schemas-microsoft-com:office:smarttags" w:element="metricconverter">
        <w:smartTagPr>
          <w:attr w:name="ProductID" w:val="2011 г"/>
        </w:smartTagPr>
        <w:r w:rsidRPr="00E601E1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323-ФЗ «Об основах охраны здоровья граждан в Российской Федерации», Законом от 29 ноября </w:t>
      </w:r>
      <w:smartTag w:uri="urn:schemas-microsoft-com:office:smarttags" w:element="metricconverter">
        <w:smartTagPr>
          <w:attr w:name="ProductID" w:val="2010 г"/>
        </w:smartTagPr>
        <w:r w:rsidRPr="00E601E1">
          <w:rPr>
            <w:rFonts w:ascii="Times New Roman" w:hAnsi="Times New Roman"/>
            <w:color w:val="000000"/>
            <w:sz w:val="28"/>
            <w:szCs w:val="28"/>
            <w:lang w:eastAsia="ru-RU"/>
          </w:rPr>
          <w:t>2010 г</w:t>
        </w:r>
      </w:smartTag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  постановлением Правительства</w:t>
      </w:r>
      <w:proofErr w:type="gramEnd"/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4 октября </w:t>
      </w:r>
      <w:smartTag w:uri="urn:schemas-microsoft-com:office:smarttags" w:element="metricconverter">
        <w:smartTagPr>
          <w:attr w:name="ProductID" w:val="2012 г"/>
        </w:smartTagPr>
        <w:r w:rsidRPr="00E601E1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 № 1006 «Об утверждении Правил предоставления медицинскими организациями платных медицинских услуг» и другими нормативно-правовыми актами, регулирующими данный вид деятельности.</w:t>
      </w:r>
    </w:p>
    <w:p w:rsidR="00540E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1.2. Настоящее Положение определяет порядок и условия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 услуг.  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НикаДент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реализации программ государственных гарантий бесплатного оказания граждан бесплатной медицинской помощи не участвует и государством не финансируется. Медицинская помощь в нашей клинике может быть оказана только на платной основе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 1.3. Платные медицинские услуги – это медицинские услуги, которые в соответствии с действующим 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конодательством предоставляются 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счет личных средств граждан.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Платные медицинские услуги предоставляются на основании добровольного волеизъявления потребителя услуг (далее – пациент) при условии предоставления в доступной форме необходимой информации о возможности получения бесплатной медицинской помощи (медицинской услуги, работы) в рамках Программы, Территориальной программы, а также целевых программ.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1.4. Платные медицинские услуги предоставляются  в соответствии с перечнем медицинских услуг согласно приложениям к  выданной лицензии: №Ло-41-01-000652 от 10.05.2016г., выдана Министерством Здравоохранения Камчатского края.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При осуществлении доврачебной медицинской помощи по: сестринскому делу. При осуществлении амбулаторно-поликлинической медицинской помощи, в том числе: при осуществлении первичной медико-санитарной помощи по организации здравоохранения и общественному здоровью, стоматологии ортопедической, стоматологии терапевтической, стоматологии хирургической.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ООО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НикаДент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вправе предоставлять льготы при оказании платных медицинских услуг отдельным категориям граждан.</w:t>
      </w:r>
    </w:p>
    <w:p w:rsidR="00B60F43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1.6 Режим рабо</w:t>
      </w:r>
      <w:r w:rsidR="00B60F43">
        <w:rPr>
          <w:rFonts w:ascii="Times New Roman" w:hAnsi="Times New Roman"/>
          <w:color w:val="000000"/>
          <w:sz w:val="28"/>
          <w:szCs w:val="28"/>
          <w:lang w:eastAsia="ru-RU"/>
        </w:rPr>
        <w:t>ты ООО «НикаДент»</w:t>
      </w:r>
      <w:r w:rsidR="00B60F43" w:rsidRPr="00B60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0F43"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адресу </w:t>
      </w:r>
      <w:proofErr w:type="gramStart"/>
      <w:r w:rsidR="00B60F43" w:rsidRPr="00E601E1">
        <w:rPr>
          <w:rFonts w:ascii="Times New Roman" w:hAnsi="Times New Roman"/>
          <w:color w:val="000000"/>
          <w:sz w:val="28"/>
          <w:szCs w:val="28"/>
          <w:lang w:eastAsia="ru-RU"/>
        </w:rPr>
        <w:t>Пограничная</w:t>
      </w:r>
      <w:proofErr w:type="gramEnd"/>
      <w:r w:rsidR="00B60F43"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27</w:t>
      </w:r>
      <w:r w:rsidR="00B60F4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60F43" w:rsidRDefault="00B60F43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понедельник-пятница с 8.00-18.00</w:t>
      </w:r>
      <w:r w:rsidR="00540EE1"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суббота и воскресенье – выходные дни. </w:t>
      </w:r>
    </w:p>
    <w:p w:rsidR="00B60F43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 адресу Рябикова 49</w:t>
      </w:r>
      <w:r w:rsidR="00B60F4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60F43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понедельник-пятница с 9.00-18</w:t>
      </w:r>
      <w:r w:rsidR="000419D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00, суббота с 8.0</w:t>
      </w:r>
      <w:r w:rsidR="00B60F43">
        <w:rPr>
          <w:rFonts w:ascii="Times New Roman" w:hAnsi="Times New Roman"/>
          <w:color w:val="000000"/>
          <w:sz w:val="28"/>
          <w:szCs w:val="28"/>
          <w:lang w:eastAsia="ru-RU"/>
        </w:rPr>
        <w:t>0-14.00, воскресенье – выходной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60F43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Выходные дни устанавливаются приказом директора. </w:t>
      </w:r>
    </w:p>
    <w:p w:rsidR="00B60F43" w:rsidRDefault="00B60F43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1.7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</w:t>
      </w:r>
      <w:r w:rsidR="00540EE1" w:rsidRPr="00E601E1">
        <w:rPr>
          <w:rFonts w:ascii="Times New Roman" w:hAnsi="Times New Roman"/>
          <w:color w:val="000000"/>
          <w:sz w:val="28"/>
          <w:szCs w:val="28"/>
          <w:lang w:eastAsia="ru-RU"/>
        </w:rPr>
        <w:t>екущ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540EE1"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40EE1"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специалистов и возможност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40EE1"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аться</w:t>
      </w:r>
      <w:r w:rsidR="00540EE1"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 узнавать </w:t>
      </w:r>
      <w:r w:rsidR="00540EE1" w:rsidRPr="00E601E1">
        <w:rPr>
          <w:rFonts w:ascii="Times New Roman" w:hAnsi="Times New Roman"/>
          <w:color w:val="000000"/>
          <w:sz w:val="28"/>
          <w:szCs w:val="28"/>
          <w:lang w:eastAsia="ru-RU"/>
        </w:rPr>
        <w:t>у администратора-регистратора или по телефон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="00540EE1"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клиники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60F43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Ул. Пограничная 27 </w:t>
      </w:r>
      <w:r w:rsidR="00B60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т. 8</w:t>
      </w:r>
      <w:r w:rsidR="00B60F4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914</w:t>
      </w:r>
      <w:r w:rsidR="00B60F4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995</w:t>
      </w:r>
      <w:r w:rsidR="00B60F4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78</w:t>
      </w:r>
      <w:r w:rsidR="00B60F4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82,   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ул. Рябикова 49 </w:t>
      </w:r>
      <w:r w:rsidR="00B60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т. 8</w:t>
      </w:r>
      <w:r w:rsidR="00B60F4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984</w:t>
      </w:r>
      <w:r w:rsidR="00B60F4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164</w:t>
      </w:r>
      <w:r w:rsidR="00B60F4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52</w:t>
      </w:r>
      <w:r w:rsidR="00B60F4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89.</w:t>
      </w:r>
    </w:p>
    <w:p w:rsidR="00D13581" w:rsidRDefault="00D1358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Условия предоставления платных медицинских услуг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2.1. Платные мед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ицинские услуги предоставляются населению за счет личных средств граждан.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2.2. Учреждение имеет право предоставлять платные медицинские услуги: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    – гражданам иностранных государств, лицам без гражданства.</w:t>
      </w:r>
    </w:p>
    <w:p w:rsidR="00540EE1" w:rsidRPr="00E601E1" w:rsidRDefault="00ED10B8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</w:t>
      </w:r>
      <w:r w:rsidR="00540EE1" w:rsidRPr="00E601E1">
        <w:rPr>
          <w:rFonts w:ascii="Times New Roman" w:hAnsi="Times New Roman"/>
          <w:color w:val="000000"/>
          <w:sz w:val="28"/>
          <w:szCs w:val="28"/>
          <w:lang w:eastAsia="ru-RU"/>
        </w:rPr>
        <w:t>. При предоставлении платных медицинских услуг соблюдаются порядки оказания медицинской помощи, утвержденные Минздравом России.</w:t>
      </w:r>
    </w:p>
    <w:p w:rsidR="00D13581" w:rsidRDefault="00D1358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Порядок предоставления платных медицинских и иных услуг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3.1. Учреждение предоставляет платные медицинские услуги, качество которых соответствует условиям договора, при отсутствии в договоре условий об их качестве – требованиям, предъявляемым к услугам соответствующего вида.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Если законодательством предусмотрены обязательные требования к качеству медицинских услуг, качество предоставляемых медицинских услуг должно соответствовать этим требованиям.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3.2. Платные медицинские услуги предоставляются при наличии информированного добровольного согласия пациента (законного представителя пациента), данного в порядке, установленном законодательством об охране здоровья граждан.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Если при предоставлении платных медицинских услуг необходимо оказание дополнительных платных медицинских услуг, которые не предусмотрены договором, об этом необходимо предупредить пациента. Без его согласия предоставлять такие услуги клиника не вправе.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3.3. ООО «НикаДент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обязано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наглядной форме (на стендах, плакатах, размещенных в общедоступных местах) обеспечить граждан бесплатной, доступной и достоверной информацией следующего содержания: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место нахождения Учреждения (место его государственной регистрации);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режим работы Учреждения;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наличие лицензии на медицинскую деятельность и сертификата соответствия на иные услуги (работы) в случаях, установленных законодательством;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виды медицинских услуг, оказываемых бесплатно в рамках Программы, Территориальной программы, целевых программ;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перечень платных медицинских и иных услуг с указанием их стоимости (тарифов);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условия предоставления и получения платных медицинских и иных услуг;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льготы для отдельных категорий граждан, услуги которым могут быть предоставлены со скидкой;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        форма договора;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сведения о квалификации и сертификации специалистов, оказывающ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платные медицинские услуги, 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требованию пациента;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права, обязанности, ответственность пациента и  ООО «НикаДент»;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контактные телефоны администрации Учреждения и лиц, ответственных за предоставление платных медицинских и иных услуг;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иная информация в соответствии с Законом «О защите прав потребителей».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3.4. ООО «НикаДент»  предоставляет пациенту (законному представителю пациента) по его требованию и в доступной для него форме информацию: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о состоянии его здоровья (в т. ч.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лечения);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3.5. ООО «НикаДент»  обязана обеспечивать предусмотренное законодательством соответствие предоставляемых медицинских и иных услуг требованиям, предъявляемым к методам диагностики, профилактики и лечения, разрешенным на территории России.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При оказании медицинских и иных услуг (работ) в ООО «НикаДент»  должны применяться: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лекарственные средства,  и дезинфекционные средства, иные расходные материалы, изделия медицинского назначения, зарегистрированные в России;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методы профилактики, диагностики, лечения, реабилитации, медицинские технологии, разрешенные к применению в порядке, установленном законодательством России;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установленные федеральные и региональные стандарты оказания медицинской помощи.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3.6. Предоставление платных медицинских  осуществляется только при наличии: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лицензии на медицинскую деятельность по видам услуг (работ), перечень которых определяется Правительством РФ;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прейскуранта платных медицинских и иных услуг.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3.7. Медицинские услуги оказываются 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3.8. Договор заключается в письменной форме и содержит конкретные условия оказания медицинских услуг, которые должны быть доведены до сведения потребителя услуг в доступной форме.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3.9. Договоры могут быть заключены на платное комплексное медицинское обслуживание организаций и граждан.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3.10. При согласии гражданина на получение  медицинской и иной услуги он имеет право ознакомиться с условиями договора.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3.11. Потребитель  медицинских и иных услуг обязан оплатить оказанные ему услуги в порядке и в сроки, которые установлены договором с ООО «НикаДент».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Потребитель обязан оплатить оказанную исполнителем в полном объеме услугу. С согласия потребителя услуга может быть оплачена им при заключении договора в полном размере или путем выдачи аванса.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3.12. При оказании  медицинских и иных услуг в установленном порядке заполняется медицинская документация. Медицинская карта стоматологического больного установленного образца, Информированное согласие на проведение( осмотра, лечения), согласование составленного плана лечения.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В  квитанции строгой отчетности,в акте приёма услуг отражается стоимость услуги согласно действующему в ООО «НикаДент» прейскуранту.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3.13. В случае несоблюдения Учреждением обязательств по срокам исполнения услуг пациент вправе по своему выбору: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назначить новый срок оказания услуги;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потребовать уменьшения стоимости предоставленной услуги;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потребовать исполнения услуги другим специалистом;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расторгнуть договор и потребовать возмещения убытков.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Организация оказания платных медицинских услуг в Учреждении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4.1. Назначить ответственных за оказание услуг :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a)  за организацию, планирование и контроль за предоставлением платных медицинских и иных услуг,  за обеспечение качества оказаний  медицинских и иных услуг: директор</w:t>
      </w:r>
      <w:proofErr w:type="gramStart"/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а ООО</w:t>
      </w:r>
      <w:proofErr w:type="gramEnd"/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НикаДент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2500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Клячина Д.А.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б) 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организацию и обеспечение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стат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стического</w:t>
      </w:r>
      <w:proofErr w:type="spellEnd"/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учета и отчетности в ООО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НикаДент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за ценовую политику, организацию взаимодействия со структурными подразделениями по экономическим вопросам, контроль за отчетностью и распределение денежных сумм для начисления зарплаты по подразделениям, оказывающим  медицинские и иные услуги,  за организацию и обеспечение бухгалтерского учета и отчетности по платным услугам, контроль за целевым использованием доходов от платных услуг, выписку счетов за оказанные платные услуги юридическим лицам, выписку справок о получении налогового</w:t>
      </w:r>
      <w:proofErr w:type="gramEnd"/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вычета – директора </w:t>
      </w:r>
      <w:r w:rsidR="00250066">
        <w:rPr>
          <w:rFonts w:ascii="Times New Roman" w:hAnsi="Times New Roman"/>
          <w:color w:val="000000"/>
          <w:sz w:val="28"/>
          <w:szCs w:val="28"/>
          <w:lang w:eastAsia="ru-RU"/>
        </w:rPr>
        <w:t>Клячин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250066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5006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в) за непосредственную организацию, обеспечение предоставления и контроль за качеством услуг в соответствии с установленн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 уровнем контроля качества, 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ведением предметного учета и отчетности по оказанным  медицинским и иным услугам в структурном  подразделениях – директора </w:t>
      </w:r>
      <w:r w:rsidR="00250066">
        <w:rPr>
          <w:rFonts w:ascii="Times New Roman" w:hAnsi="Times New Roman"/>
          <w:color w:val="000000"/>
          <w:sz w:val="28"/>
          <w:szCs w:val="28"/>
          <w:lang w:eastAsia="ru-RU"/>
        </w:rPr>
        <w:t>Клячин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250066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5006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Директору </w:t>
      </w:r>
      <w:r w:rsidR="00250066">
        <w:rPr>
          <w:rFonts w:ascii="Times New Roman" w:hAnsi="Times New Roman"/>
          <w:color w:val="000000"/>
          <w:sz w:val="28"/>
          <w:szCs w:val="28"/>
          <w:lang w:eastAsia="ru-RU"/>
        </w:rPr>
        <w:t>Клячин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 w:rsidR="00250066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5006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 довести до сведения персонал</w:t>
      </w:r>
      <w:proofErr w:type="gramStart"/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а ООО</w:t>
      </w:r>
      <w:proofErr w:type="gramEnd"/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«НикаДент»  нормативные документы, регламентирующие правила и условия предоставления платных медицинских и иных услуг гражданам и организациям.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 4.3. Предоставление медицинских и иных услуг в клинике  регламентируется действующими нормативно-правовыми актами России, настоящим Положением, Уставом и иными локальными актами  ООО «НикаДент».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оговоры с гражданами об оказании  медицинской помощи  хранятся в медицинской карте амбулаторного больного.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 Пациент, желающий получить  медицинские  услуги, обращается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администратору для ознакомления с условиями предоставления и получения услуг. При согласии пациента на платное обследование и лечение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,администратор  оформляет медицинскую 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карт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амбулаторного больного и его направляют к врачу-специалисту.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4.6. Врачи производят осмотр пациента, определяют объем необходимых диагностических, консультативных и лечебных мероприятий и направляют пациента для составления договора по оказанию  услуг к администратору.</w:t>
      </w:r>
    </w:p>
    <w:p w:rsidR="00540EE1" w:rsidRPr="00E601E1" w:rsidRDefault="00ED10B8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4.7</w:t>
      </w:r>
      <w:r w:rsidR="00540EE1" w:rsidRPr="00E601E1">
        <w:rPr>
          <w:rFonts w:ascii="Times New Roman" w:hAnsi="Times New Roman"/>
          <w:color w:val="000000"/>
          <w:sz w:val="28"/>
          <w:szCs w:val="28"/>
          <w:lang w:eastAsia="ru-RU"/>
        </w:rPr>
        <w:t>. ООО «НикаДент</w:t>
      </w:r>
      <w:r w:rsidR="00540EE1">
        <w:rPr>
          <w:rFonts w:ascii="Times New Roman" w:hAnsi="Times New Roman"/>
          <w:color w:val="000000"/>
          <w:sz w:val="28"/>
          <w:szCs w:val="28"/>
          <w:lang w:eastAsia="ru-RU"/>
        </w:rPr>
        <w:t>» обязано</w:t>
      </w:r>
      <w:r w:rsidR="00540EE1"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оказании платных медицинских услуг соблюдать установленные законодательством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D13581" w:rsidRDefault="00D1358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E60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Бухгалтерский учет и отчетность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.1. ООО «НикаДент» обязан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вести статистический и бухгалтерский учет результатов предоставляемых платных услуг населению, составлять отчетность и представлять ее в порядке и сроки, установленные действующим законодательством.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.2. Учреждение, предоставляющее населению платные услуги, обязано вести статистический и бухгалтерский учет и отчетность раздельно по основной деятельности и платным услугам.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.3. Средства, полученные по безналичному и наличному расчету за оказание платных услуг, поступают на счета Учреждения от осуществления приносящей доход деятельности.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 Ответственным за организацию бухгалтерского учета и отчетности в ООО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НикаДент», в том числе по платным услугам, за соблюдение законодательства при выполнении </w:t>
      </w:r>
      <w:proofErr w:type="spellStart"/>
      <w:r w:rsidR="00250066">
        <w:rPr>
          <w:rFonts w:ascii="Times New Roman" w:hAnsi="Times New Roman"/>
          <w:color w:val="000000"/>
          <w:sz w:val="28"/>
          <w:szCs w:val="28"/>
          <w:lang w:eastAsia="ru-RU"/>
        </w:rPr>
        <w:t>финн</w:t>
      </w:r>
      <w:proofErr w:type="gramStart"/>
      <w:r w:rsidR="0025006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хозяйственных</w:t>
      </w:r>
      <w:proofErr w:type="spellEnd"/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операций является директор </w:t>
      </w:r>
      <w:r w:rsidR="00250066">
        <w:rPr>
          <w:rFonts w:ascii="Times New Roman" w:hAnsi="Times New Roman"/>
          <w:color w:val="000000"/>
          <w:sz w:val="28"/>
          <w:szCs w:val="28"/>
          <w:lang w:eastAsia="ru-RU"/>
        </w:rPr>
        <w:t>Клячин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50066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5006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3581" w:rsidRDefault="00D1358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E60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Расчеты при оказании платных медицинских услуг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.1. Оплата оказанных платных медицинских и иных услуг осуществляется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отребителями по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наличному расчету.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Расчеты с населением за предоставление платных услуг осуществляются через кассу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учреждения банков.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При наличном расчете Учреждение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обязано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выдать гражданам </w:t>
      </w:r>
      <w:r w:rsidR="00250066">
        <w:rPr>
          <w:rFonts w:ascii="Times New Roman" w:hAnsi="Times New Roman"/>
          <w:color w:val="000000"/>
          <w:sz w:val="28"/>
          <w:szCs w:val="28"/>
          <w:lang w:eastAsia="ru-RU"/>
        </w:rPr>
        <w:t>кассовый чек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подтверждающий прием наличных денежных средств.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.3. 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оказанные услуги, что оформляется в установленном порядке (заявление с указанием причины возврата, акт или другие документы) с последующим возвратом им денежных средств.</w:t>
      </w:r>
    </w:p>
    <w:p w:rsidR="00D13581" w:rsidRDefault="00D1358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E60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Прейскурант медицинских услуг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.1. Стоимость медицинских и иных услуг определяется на основании калькуляции экономически обоснованных затрат материальных и трудовых ресурсов, связанных с предоставлением этих услуг.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.2. Цена на медицинскую и иную услугу формируется на основе себестоимости оказания платной услуги с учетом конъюнктуры рынка (спроса и предложения на платную услугу), требований к качеству платной услуги.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.3. Изменение цены на платные услуги происходит с периодичностью  один раз в календарный год. Утверждение цен производится ежегодно в срок до 1 января соответствующего года. В исключительных случаях допускается изменение цен на платные услуги чаще чем один раз в год по следующим причинам: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        изменение среднего уровня цен на материальные ресурсы, энергоресурсы, оказавшее значительное влияние на себестоимость платных услуг. Значительным влиянием в целях настоящего Положения считается увеличение себестоимости с начала календарного года более чем на 20 процентов;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изменение в соответствии с действующим законодательством размера и порядка оплаты труда работников сферы здравоохранения;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-        изменение налогового законодательства, оказавшее значительное влияние на себестоимость платных услуг.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.4. Прейскурант платных услуг  ООО «НикаДент»  включает все медицинские и иные услуги, которые  вправе оказывать.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.5. Цены на медицинские и немедицинские услуги указываются в рублях</w:t>
      </w:r>
      <w:r w:rsidR="00ED10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3581" w:rsidRDefault="00D1358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E60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Ответственность при предоставлении платных медицинских и иных услуг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.1. ООО «НикаДент» несет ответственность перед пациентом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России, а также в случае причинения вреда здоровью и жизни граждан в соответствии с действующим законодательством.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ООО «НикаДент» освобождается от ответственности за неисполнение или ненадлежащее исполнение медицинской услуги,  если докажет, что это произошло вследствие обстоятельств непреодолимой силы, а также по иным основаниям, предусмотренным законом.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.2. Претензии и споры, возникающие при предоставлении  медицинских  услуг населению, рассматриваются в соответствии с действующим законодательством.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.3. Контроль за организацией и качеством оказания  медицинских  услуг, а также ценами и порядком взимания денежных средств с граждан осуществляет и несет за это персональную ответственность руководитель клиники.</w:t>
      </w:r>
    </w:p>
    <w:p w:rsidR="00D13581" w:rsidRDefault="00D1358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E60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Контроль предоставлени</w:t>
      </w:r>
      <w:r w:rsidR="002500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 w:rsidRPr="00E60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платных медицинских услуг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.1. Контроль за организацией и качеством выполнения  медицинских услуг населению, а также правильностью взимания платы с населения осуществляют в пределах своей компетенции государственные органы и организации, на которые в соответствии с законодательством возложена проверка деятельности медицинских учреждений.</w:t>
      </w:r>
    </w:p>
    <w:p w:rsidR="00D13581" w:rsidRDefault="00D1358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Pr="00E601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Заключительная часть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 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.1. ООО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НикаДент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имеет право дополнять и изменять отдельные статьи данного Положения, если эти дополнения и изменения не противоречат действующему законодательству.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 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.2. Настоящее Положение вступает в силу с момента его утверждения и действует бессрочно.</w:t>
      </w:r>
    </w:p>
    <w:p w:rsidR="00540EE1" w:rsidRPr="00E601E1" w:rsidRDefault="00540EE1" w:rsidP="00E601E1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1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10.3 Другие пункты данного положения рассматриваются согласно законодательству РФ.</w:t>
      </w:r>
    </w:p>
    <w:p w:rsidR="00540EE1" w:rsidRPr="00E601E1" w:rsidRDefault="00540EE1" w:rsidP="00E601E1">
      <w:pPr>
        <w:jc w:val="both"/>
        <w:rPr>
          <w:rFonts w:ascii="Times New Roman" w:hAnsi="Times New Roman"/>
          <w:sz w:val="28"/>
          <w:szCs w:val="28"/>
        </w:rPr>
      </w:pPr>
    </w:p>
    <w:sectPr w:rsidR="00540EE1" w:rsidRPr="00E601E1" w:rsidSect="00D13581">
      <w:pgSz w:w="11906" w:h="16838"/>
      <w:pgMar w:top="719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156"/>
    <w:rsid w:val="0002080C"/>
    <w:rsid w:val="000221DC"/>
    <w:rsid w:val="000419D0"/>
    <w:rsid w:val="0005220F"/>
    <w:rsid w:val="0005764F"/>
    <w:rsid w:val="000F19F7"/>
    <w:rsid w:val="00170DAB"/>
    <w:rsid w:val="00250066"/>
    <w:rsid w:val="002A296C"/>
    <w:rsid w:val="002A3E8C"/>
    <w:rsid w:val="002A5C38"/>
    <w:rsid w:val="002A6544"/>
    <w:rsid w:val="003459D9"/>
    <w:rsid w:val="00482F1C"/>
    <w:rsid w:val="00490E60"/>
    <w:rsid w:val="00520F3D"/>
    <w:rsid w:val="00540EE1"/>
    <w:rsid w:val="00703F6C"/>
    <w:rsid w:val="007065A6"/>
    <w:rsid w:val="007A1BE1"/>
    <w:rsid w:val="007F4FF2"/>
    <w:rsid w:val="0081681D"/>
    <w:rsid w:val="00881DB0"/>
    <w:rsid w:val="00883BA4"/>
    <w:rsid w:val="008F1A74"/>
    <w:rsid w:val="008F7191"/>
    <w:rsid w:val="00985370"/>
    <w:rsid w:val="009A0446"/>
    <w:rsid w:val="00A02167"/>
    <w:rsid w:val="00A338EB"/>
    <w:rsid w:val="00A5775D"/>
    <w:rsid w:val="00B60F43"/>
    <w:rsid w:val="00B71950"/>
    <w:rsid w:val="00C20B21"/>
    <w:rsid w:val="00C40118"/>
    <w:rsid w:val="00C40156"/>
    <w:rsid w:val="00C75758"/>
    <w:rsid w:val="00C93857"/>
    <w:rsid w:val="00CA6A85"/>
    <w:rsid w:val="00CD2AFD"/>
    <w:rsid w:val="00D13581"/>
    <w:rsid w:val="00D26848"/>
    <w:rsid w:val="00D851D4"/>
    <w:rsid w:val="00DD1B8A"/>
    <w:rsid w:val="00E46CC4"/>
    <w:rsid w:val="00E601E1"/>
    <w:rsid w:val="00EC39DB"/>
    <w:rsid w:val="00EC4D9A"/>
    <w:rsid w:val="00ED10B8"/>
    <w:rsid w:val="00F2359D"/>
    <w:rsid w:val="00FD61D4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2016-04-22T11:29:00Z</cp:lastPrinted>
  <dcterms:created xsi:type="dcterms:W3CDTF">2014-06-05T10:44:00Z</dcterms:created>
  <dcterms:modified xsi:type="dcterms:W3CDTF">2022-01-23T19:51:00Z</dcterms:modified>
</cp:coreProperties>
</file>